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88B" w:rsidRPr="004572B1" w:rsidRDefault="00EC4661" w:rsidP="004572B1">
      <w:pPr>
        <w:jc w:val="center"/>
        <w:rPr>
          <w:rFonts w:cs="Sultan  koufi"/>
          <w:color w:val="FF0000"/>
          <w:sz w:val="22"/>
          <w:szCs w:val="22"/>
          <w:rtl/>
        </w:rPr>
      </w:pPr>
      <w:r>
        <w:rPr>
          <w:rFonts w:cs="Sultan  koufi" w:hint="cs"/>
          <w:color w:val="FF0000"/>
          <w:rtl/>
        </w:rPr>
        <w:t xml:space="preserve"> 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6936AA">
        <w:rPr>
          <w:rFonts w:cs="Sultan  koufi" w:hint="cs"/>
          <w:color w:val="215868"/>
          <w:rtl/>
        </w:rPr>
        <w:t>علوم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4F6716">
        <w:rPr>
          <w:rFonts w:cs="Sultan  koufi" w:hint="cs"/>
          <w:color w:val="215868"/>
          <w:rtl/>
        </w:rPr>
        <w:t>ل</w:t>
      </w:r>
      <w:r w:rsidR="00AB5E62">
        <w:rPr>
          <w:rFonts w:cs="Sultan  koufi" w:hint="cs"/>
          <w:color w:val="215868"/>
          <w:rtl/>
        </w:rPr>
        <w:t>ثالث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60731E">
        <w:rPr>
          <w:rFonts w:cs="Sultan  koufi" w:hint="cs"/>
          <w:color w:val="FF0000"/>
          <w:sz w:val="22"/>
          <w:szCs w:val="22"/>
          <w:rtl/>
        </w:rPr>
        <w:t xml:space="preserve">    </w:t>
      </w:r>
      <w:r w:rsidR="00A54CD8" w:rsidRPr="008858D5">
        <w:rPr>
          <w:rFonts w:cs="Sultan bold" w:hint="cs"/>
          <w:color w:val="4F6228" w:themeColor="accent3" w:themeShade="80"/>
          <w:sz w:val="22"/>
          <w:szCs w:val="22"/>
          <w:rtl/>
        </w:rPr>
        <w:t>فـــــ3ــــــ</w:t>
      </w:r>
      <w:r w:rsidR="008C509D" w:rsidRPr="008858D5">
        <w:rPr>
          <w:rFonts w:cs="Sultan bold" w:hint="cs"/>
          <w:color w:val="4F6228" w:themeColor="accent3" w:themeShade="80"/>
          <w:sz w:val="22"/>
          <w:szCs w:val="22"/>
          <w:rtl/>
        </w:rPr>
        <w:t xml:space="preserve"> </w:t>
      </w:r>
      <w:r w:rsidR="00A54CD8" w:rsidRPr="008858D5">
        <w:rPr>
          <w:rFonts w:cs="Sultan bold" w:hint="cs"/>
          <w:color w:val="4F6228" w:themeColor="accent3" w:themeShade="80"/>
          <w:sz w:val="22"/>
          <w:szCs w:val="22"/>
          <w:rtl/>
        </w:rPr>
        <w:t>4</w:t>
      </w:r>
      <w:r w:rsidR="008C509D" w:rsidRPr="008858D5">
        <w:rPr>
          <w:rFonts w:cs="Sultan bold" w:hint="cs"/>
          <w:color w:val="4F6228" w:themeColor="accent3" w:themeShade="80"/>
          <w:sz w:val="22"/>
          <w:szCs w:val="22"/>
          <w:rtl/>
        </w:rPr>
        <w:t xml:space="preserve"> </w:t>
      </w:r>
      <w:r w:rsidR="0060731E" w:rsidRPr="008858D5">
        <w:rPr>
          <w:rFonts w:cs="Sultan bold" w:hint="cs"/>
          <w:color w:val="4F6228" w:themeColor="accent3" w:themeShade="80"/>
          <w:sz w:val="22"/>
          <w:szCs w:val="22"/>
          <w:rtl/>
        </w:rPr>
        <w:t>ـــ</w:t>
      </w:r>
    </w:p>
    <w:tbl>
      <w:tblPr>
        <w:tblStyle w:val="a5"/>
        <w:bidiVisual/>
        <w:tblW w:w="13946" w:type="dxa"/>
        <w:jc w:val="center"/>
        <w:tblInd w:w="-7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22"/>
        <w:gridCol w:w="1748"/>
        <w:gridCol w:w="454"/>
        <w:gridCol w:w="476"/>
        <w:gridCol w:w="575"/>
        <w:gridCol w:w="601"/>
        <w:gridCol w:w="625"/>
        <w:gridCol w:w="435"/>
        <w:gridCol w:w="656"/>
        <w:gridCol w:w="435"/>
        <w:gridCol w:w="648"/>
        <w:gridCol w:w="570"/>
        <w:gridCol w:w="632"/>
        <w:gridCol w:w="648"/>
        <w:gridCol w:w="435"/>
        <w:gridCol w:w="448"/>
        <w:gridCol w:w="582"/>
        <w:gridCol w:w="540"/>
        <w:gridCol w:w="549"/>
        <w:gridCol w:w="435"/>
        <w:gridCol w:w="649"/>
        <w:gridCol w:w="556"/>
        <w:gridCol w:w="827"/>
      </w:tblGrid>
      <w:tr w:rsidR="00067DF8" w:rsidRPr="006936AA" w:rsidTr="00067DF8">
        <w:trPr>
          <w:cantSplit/>
          <w:trHeight w:val="2490"/>
          <w:jc w:val="center"/>
        </w:trPr>
        <w:tc>
          <w:tcPr>
            <w:tcW w:w="2753" w:type="dxa"/>
            <w:gridSpan w:val="3"/>
            <w:shd w:val="clear" w:color="auto" w:fill="auto"/>
            <w:vAlign w:val="center"/>
          </w:tcPr>
          <w:p w:rsidR="0005293E" w:rsidRPr="008858D5" w:rsidRDefault="0005293E" w:rsidP="008F7D9C">
            <w:pPr>
              <w:jc w:val="center"/>
              <w:rPr>
                <w:rFonts w:asciiTheme="minorBidi" w:hAnsiTheme="minorBidi" w:cs="Sultan  koufi"/>
                <w:color w:val="FFC000"/>
                <w:sz w:val="28"/>
                <w:szCs w:val="28"/>
                <w:rtl/>
              </w:rPr>
            </w:pPr>
            <w:r w:rsidRPr="008858D5">
              <w:rPr>
                <w:rFonts w:asciiTheme="minorBidi" w:hAnsiTheme="minorBidi" w:cs="Sultan  koufi"/>
                <w:color w:val="FFC000"/>
                <w:sz w:val="28"/>
                <w:szCs w:val="28"/>
                <w:rtl/>
              </w:rPr>
              <w:t>اس</w:t>
            </w:r>
            <w:r w:rsidR="008858D5">
              <w:rPr>
                <w:rFonts w:asciiTheme="minorBidi" w:hAnsiTheme="minorBidi" w:cs="Sultan  koufi" w:hint="cs"/>
                <w:color w:val="FFC000"/>
                <w:sz w:val="28"/>
                <w:szCs w:val="28"/>
                <w:rtl/>
              </w:rPr>
              <w:t>ــ</w:t>
            </w:r>
            <w:r w:rsidRPr="008858D5">
              <w:rPr>
                <w:rFonts w:asciiTheme="minorBidi" w:hAnsiTheme="minorBidi" w:cs="Sultan  koufi" w:hint="cs"/>
                <w:color w:val="FFC000"/>
                <w:sz w:val="28"/>
                <w:szCs w:val="28"/>
                <w:rtl/>
              </w:rPr>
              <w:t>ـ</w:t>
            </w:r>
            <w:r w:rsidRPr="008858D5">
              <w:rPr>
                <w:rFonts w:asciiTheme="minorBidi" w:hAnsiTheme="minorBidi" w:cs="Sultan  koufi"/>
                <w:color w:val="FFC000"/>
                <w:sz w:val="28"/>
                <w:szCs w:val="28"/>
                <w:rtl/>
              </w:rPr>
              <w:t>م</w:t>
            </w:r>
          </w:p>
          <w:p w:rsidR="0005293E" w:rsidRPr="006936AA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8858D5">
              <w:rPr>
                <w:rFonts w:asciiTheme="minorBidi" w:hAnsiTheme="minorBidi" w:cs="Sultan  koufi"/>
                <w:color w:val="FFC000"/>
                <w:sz w:val="28"/>
                <w:szCs w:val="28"/>
                <w:rtl/>
              </w:rPr>
              <w:t>الطالبة</w:t>
            </w:r>
          </w:p>
        </w:tc>
        <w:tc>
          <w:tcPr>
            <w:tcW w:w="480" w:type="dxa"/>
            <w:shd w:val="clear" w:color="auto" w:fill="D5F4FF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مفهوم الطقس (24) (×)</w:t>
            </w:r>
          </w:p>
        </w:tc>
        <w:tc>
          <w:tcPr>
            <w:tcW w:w="587" w:type="dxa"/>
            <w:shd w:val="clear" w:color="auto" w:fill="D5F4FF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 العناصر التي تحدد حالة الطقس خلال اليوم (25) (×)</w:t>
            </w:r>
          </w:p>
        </w:tc>
        <w:tc>
          <w:tcPr>
            <w:tcW w:w="616" w:type="dxa"/>
            <w:shd w:val="clear" w:color="auto" w:fill="auto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توقع حالة الطقس من خلال عرض مصورات </w:t>
            </w:r>
            <w:r w:rsidRPr="00215AB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لأنواع</w:t>
            </w: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غيوم  (26)</w:t>
            </w:r>
          </w:p>
        </w:tc>
        <w:tc>
          <w:tcPr>
            <w:tcW w:w="642" w:type="dxa"/>
            <w:shd w:val="clear" w:color="auto" w:fill="D5F4FF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وصف حالة الماء من خلال تتبع مصور لدورة ما (27) (×)</w:t>
            </w:r>
          </w:p>
        </w:tc>
        <w:tc>
          <w:tcPr>
            <w:tcW w:w="435" w:type="dxa"/>
            <w:shd w:val="clear" w:color="auto" w:fill="auto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مفهوم المناخ (28)</w:t>
            </w:r>
          </w:p>
        </w:tc>
        <w:tc>
          <w:tcPr>
            <w:tcW w:w="676" w:type="dxa"/>
            <w:shd w:val="clear" w:color="auto" w:fill="auto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تفسير اختلاف المناخات مابين مناطق المملكة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المختلفة من خلال</w:t>
            </w: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الصور (29)</w:t>
            </w:r>
          </w:p>
        </w:tc>
        <w:tc>
          <w:tcPr>
            <w:tcW w:w="435" w:type="dxa"/>
            <w:shd w:val="clear" w:color="auto" w:fill="D5F4FF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مفهوم المادة (30) (×)</w:t>
            </w:r>
          </w:p>
        </w:tc>
        <w:tc>
          <w:tcPr>
            <w:tcW w:w="479" w:type="dxa"/>
            <w:shd w:val="clear" w:color="auto" w:fill="D5F4FF"/>
            <w:textDirection w:val="btLr"/>
            <w:vAlign w:val="center"/>
          </w:tcPr>
          <w:p w:rsidR="003A49A5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قياس بعض صفات المادة كالطول</w:t>
            </w:r>
          </w:p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والحجم والكتلة عمليا (31) (×)</w:t>
            </w:r>
          </w:p>
        </w:tc>
        <w:tc>
          <w:tcPr>
            <w:tcW w:w="582" w:type="dxa"/>
            <w:shd w:val="clear" w:color="auto" w:fill="auto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استنتاج خواص حالات المادة </w:t>
            </w:r>
            <w:r w:rsidRPr="00215AB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الثلاثة</w:t>
            </w: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من حيث الشكل والحجم(32)</w:t>
            </w:r>
          </w:p>
        </w:tc>
        <w:tc>
          <w:tcPr>
            <w:tcW w:w="649" w:type="dxa"/>
            <w:shd w:val="clear" w:color="auto" w:fill="D5F4FF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تعيين التغير الفيزيائي من خلال الصور</w:t>
            </w: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(33) (×)</w:t>
            </w:r>
          </w:p>
        </w:tc>
        <w:tc>
          <w:tcPr>
            <w:tcW w:w="504" w:type="dxa"/>
            <w:shd w:val="clear" w:color="auto" w:fill="D5F4FF"/>
            <w:textDirection w:val="btLr"/>
          </w:tcPr>
          <w:p w:rsidR="008858D5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تسمية بعض التغيرات الكيميائية التي</w:t>
            </w:r>
          </w:p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تحدث في الحياة اليومية (34)</w:t>
            </w:r>
            <w:r w:rsidR="00F812DC"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(×)</w:t>
            </w:r>
          </w:p>
        </w:tc>
        <w:tc>
          <w:tcPr>
            <w:tcW w:w="435" w:type="dxa"/>
            <w:shd w:val="clear" w:color="auto" w:fill="auto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مفهوم الموقع (3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5)</w:t>
            </w: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تسمية </w:t>
            </w:r>
            <w:r w:rsidRPr="00215AB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أنواع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الحركة من</w:t>
            </w: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الصور (3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6)</w:t>
            </w:r>
          </w:p>
        </w:tc>
        <w:tc>
          <w:tcPr>
            <w:tcW w:w="595" w:type="dxa"/>
            <w:shd w:val="clear" w:color="auto" w:fill="D5F4FF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التمثيل </w:t>
            </w:r>
            <w:r w:rsidRPr="00215AB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لأنواع</w:t>
            </w: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القوى التي تؤثر في </w:t>
            </w:r>
            <w:r w:rsidRPr="00215AB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الأجسام</w:t>
            </w: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(3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7)</w:t>
            </w:r>
            <w:r w:rsidR="00F812DC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F812DC"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549" w:type="dxa"/>
            <w:shd w:val="clear" w:color="auto" w:fill="auto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تنفيذ تجربة عملية </w:t>
            </w:r>
            <w:r w:rsidRPr="00215AB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لإحداث</w:t>
            </w: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الصوت (3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8)</w:t>
            </w:r>
          </w:p>
        </w:tc>
        <w:tc>
          <w:tcPr>
            <w:tcW w:w="559" w:type="dxa"/>
            <w:shd w:val="clear" w:color="auto" w:fill="D5F4FF"/>
            <w:textDirection w:val="btLr"/>
            <w:vAlign w:val="center"/>
          </w:tcPr>
          <w:p w:rsidR="0005293E" w:rsidRPr="00215AB3" w:rsidRDefault="0005293E" w:rsidP="00A47222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ذكر بعض الطرائق </w:t>
            </w:r>
            <w:r w:rsidRPr="00215AB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للمحافظة</w:t>
            </w: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على </w:t>
            </w:r>
            <w:r w:rsidRPr="00215AB3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الأذن</w:t>
            </w:r>
            <w:r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(3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9)</w:t>
            </w:r>
            <w:r w:rsidR="00F812DC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F812DC"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435" w:type="dxa"/>
            <w:shd w:val="clear" w:color="auto" w:fill="D5F4FF"/>
            <w:textDirection w:val="btLr"/>
          </w:tcPr>
          <w:p w:rsidR="0005293E" w:rsidRPr="00215AB3" w:rsidRDefault="0005293E" w:rsidP="0005293E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معرفة مفهوم الضوء (40)</w:t>
            </w:r>
            <w:r w:rsidR="00F812DC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F812DC" w:rsidRPr="00215AB3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668" w:type="dxa"/>
            <w:textDirection w:val="btLr"/>
          </w:tcPr>
          <w:p w:rsidR="0005293E" w:rsidRPr="00215AB3" w:rsidRDefault="0005293E" w:rsidP="0005293E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تصنيف الأجسام من حيث نفاذيتها للضوء (41)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5293E" w:rsidRPr="00215AB3" w:rsidRDefault="0005293E" w:rsidP="0005293E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تصميم تجربة بسيطة لانكسار الضوء</w:t>
            </w:r>
            <w:r w:rsidR="00F274FA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(42)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05293E" w:rsidRPr="008858D5" w:rsidRDefault="008858D5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FFC000"/>
                <w:sz w:val="20"/>
                <w:szCs w:val="20"/>
                <w:rtl/>
              </w:rPr>
            </w:pPr>
            <w:r w:rsidRPr="008858D5">
              <w:rPr>
                <w:rFonts w:asciiTheme="minorBidi" w:hAnsiTheme="minorBidi" w:cstheme="minorBidi" w:hint="cs"/>
                <w:b/>
                <w:bCs/>
                <w:color w:val="FFC000"/>
                <w:sz w:val="28"/>
                <w:szCs w:val="28"/>
                <w:rtl/>
              </w:rPr>
              <w:t>ال</w:t>
            </w:r>
            <w:r w:rsidR="0005293E" w:rsidRPr="008858D5">
              <w:rPr>
                <w:rFonts w:asciiTheme="minorBidi" w:hAnsiTheme="minorBidi" w:cstheme="minorBidi"/>
                <w:b/>
                <w:bCs/>
                <w:color w:val="FFC000"/>
                <w:sz w:val="28"/>
                <w:szCs w:val="28"/>
                <w:rtl/>
              </w:rPr>
              <w:t>مستوى</w:t>
            </w:r>
          </w:p>
        </w:tc>
      </w:tr>
      <w:tr w:rsidR="0005293E" w:rsidRPr="006936AA" w:rsidTr="003A49A5">
        <w:trPr>
          <w:cantSplit/>
          <w:trHeight w:val="345"/>
          <w:jc w:val="center"/>
        </w:trPr>
        <w:tc>
          <w:tcPr>
            <w:tcW w:w="425" w:type="dxa"/>
            <w:vMerge w:val="restart"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B4A7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87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 w:val="restart"/>
            <w:shd w:val="clear" w:color="auto" w:fill="E5DFEC" w:themeFill="accent4" w:themeFillTint="33"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B4A7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874" w:type="dxa"/>
            <w:vMerge w:val="restart"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shd w:val="clear" w:color="auto" w:fill="E5DFEC" w:themeFill="accent4" w:themeFillTint="33"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shd w:val="clear" w:color="auto" w:fill="E5DFEC" w:themeFill="accent4" w:themeFillTint="33"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shd w:val="clear" w:color="auto" w:fill="E5DFEC" w:themeFill="accent4" w:themeFillTint="33"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 w:val="restart"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B4A7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7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 w:val="restart"/>
            <w:shd w:val="clear" w:color="auto" w:fill="E5DFEC" w:themeFill="accent4" w:themeFillTint="33"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B4A7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874" w:type="dxa"/>
            <w:vMerge w:val="restart"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shd w:val="clear" w:color="auto" w:fill="E5DFEC" w:themeFill="accent4" w:themeFillTint="33"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shd w:val="clear" w:color="auto" w:fill="E5DFEC" w:themeFill="accent4" w:themeFillTint="33"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15"/>
          <w:jc w:val="center"/>
        </w:trPr>
        <w:tc>
          <w:tcPr>
            <w:tcW w:w="425" w:type="dxa"/>
            <w:vMerge/>
            <w:shd w:val="clear" w:color="auto" w:fill="E5DFEC" w:themeFill="accent4" w:themeFillTint="33"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 w:val="restart"/>
            <w:vAlign w:val="center"/>
          </w:tcPr>
          <w:p w:rsidR="0005293E" w:rsidRPr="007B4A7F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B4A7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87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345"/>
          <w:jc w:val="center"/>
        </w:trPr>
        <w:tc>
          <w:tcPr>
            <w:tcW w:w="425" w:type="dxa"/>
            <w:vMerge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259"/>
          <w:jc w:val="center"/>
        </w:trPr>
        <w:tc>
          <w:tcPr>
            <w:tcW w:w="425" w:type="dxa"/>
            <w:vMerge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255"/>
          <w:jc w:val="center"/>
        </w:trPr>
        <w:tc>
          <w:tcPr>
            <w:tcW w:w="425" w:type="dxa"/>
            <w:vMerge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80" w:type="dxa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255"/>
          <w:jc w:val="center"/>
        </w:trPr>
        <w:tc>
          <w:tcPr>
            <w:tcW w:w="425" w:type="dxa"/>
            <w:vMerge w:val="restart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4" w:type="dxa"/>
            <w:vMerge w:val="restart"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66040A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255"/>
          <w:jc w:val="center"/>
        </w:trPr>
        <w:tc>
          <w:tcPr>
            <w:tcW w:w="425" w:type="dxa"/>
            <w:vMerge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66040A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255"/>
          <w:jc w:val="center"/>
        </w:trPr>
        <w:tc>
          <w:tcPr>
            <w:tcW w:w="425" w:type="dxa"/>
            <w:vMerge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66040A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5293E" w:rsidRPr="006936AA" w:rsidTr="000F2E66">
        <w:trPr>
          <w:cantSplit/>
          <w:trHeight w:val="255"/>
          <w:jc w:val="center"/>
        </w:trPr>
        <w:tc>
          <w:tcPr>
            <w:tcW w:w="425" w:type="dxa"/>
            <w:vMerge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4" w:type="dxa"/>
            <w:vMerge/>
            <w:tcBorders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E5DFEC" w:themeFill="accent4" w:themeFillTint="33"/>
            <w:vAlign w:val="center"/>
          </w:tcPr>
          <w:p w:rsidR="0005293E" w:rsidRPr="00464E9E" w:rsidRDefault="0005293E" w:rsidP="0066040A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480" w:type="dxa"/>
            <w:shd w:val="clear" w:color="auto" w:fill="E5DFEC" w:themeFill="accent4" w:themeFillTint="33"/>
            <w:textDirection w:val="btLr"/>
            <w:vAlign w:val="center"/>
          </w:tcPr>
          <w:p w:rsidR="0005293E" w:rsidRPr="00464E9E" w:rsidRDefault="0005293E" w:rsidP="008F7D9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76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shd w:val="clear" w:color="auto" w:fill="E5DFEC" w:themeFill="accent4" w:themeFillTint="33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E5DFEC" w:themeFill="accent4" w:themeFillTint="33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5293E" w:rsidRPr="00464E9E" w:rsidRDefault="0005293E" w:rsidP="008F7D9C">
            <w:pPr>
              <w:ind w:hanging="28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</w:tbl>
    <w:p w:rsidR="006936AA" w:rsidRPr="009C6B87" w:rsidRDefault="006936AA" w:rsidP="00F80EED">
      <w:pPr>
        <w:rPr>
          <w:sz w:val="6"/>
          <w:szCs w:val="6"/>
          <w:rtl/>
        </w:rPr>
      </w:pPr>
    </w:p>
    <w:sectPr w:rsidR="006936AA" w:rsidRPr="009C6B87" w:rsidSect="000F2E66">
      <w:footerReference w:type="default" r:id="rId6"/>
      <w:pgSz w:w="16443" w:h="11907" w:orient="landscape" w:code="9"/>
      <w:pgMar w:top="284" w:right="1275" w:bottom="284" w:left="1418" w:header="397" w:footer="113" w:gutter="0"/>
      <w:pgBorders w:offsetFrom="page">
        <w:left w:val="starsShadowed" w:sz="13" w:space="24" w:color="auto"/>
        <w:right w:val="starsShadowed" w:sz="13" w:space="24" w:color="auto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58B" w:rsidRDefault="00EF358B" w:rsidP="00A61A8F">
      <w:r>
        <w:separator/>
      </w:r>
    </w:p>
  </w:endnote>
  <w:endnote w:type="continuationSeparator" w:id="1">
    <w:p w:rsidR="00EF358B" w:rsidRDefault="00EF358B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58B" w:rsidRDefault="00EF358B" w:rsidP="00A61A8F">
      <w:r>
        <w:separator/>
      </w:r>
    </w:p>
  </w:footnote>
  <w:footnote w:type="continuationSeparator" w:id="1">
    <w:p w:rsidR="00EF358B" w:rsidRDefault="00EF358B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2E83"/>
    <w:rsid w:val="0005293E"/>
    <w:rsid w:val="00063A72"/>
    <w:rsid w:val="00067DF8"/>
    <w:rsid w:val="000953E8"/>
    <w:rsid w:val="000B6B2A"/>
    <w:rsid w:val="000C6E38"/>
    <w:rsid w:val="000F2E66"/>
    <w:rsid w:val="001044F7"/>
    <w:rsid w:val="00141C45"/>
    <w:rsid w:val="001557C0"/>
    <w:rsid w:val="001E22EC"/>
    <w:rsid w:val="001E5B24"/>
    <w:rsid w:val="001F1640"/>
    <w:rsid w:val="001F3140"/>
    <w:rsid w:val="001F46CB"/>
    <w:rsid w:val="00227603"/>
    <w:rsid w:val="002A488B"/>
    <w:rsid w:val="002A5A21"/>
    <w:rsid w:val="002F42FC"/>
    <w:rsid w:val="00320D3F"/>
    <w:rsid w:val="00322DA1"/>
    <w:rsid w:val="0036405F"/>
    <w:rsid w:val="003648D1"/>
    <w:rsid w:val="003A49A5"/>
    <w:rsid w:val="003C789E"/>
    <w:rsid w:val="003F495E"/>
    <w:rsid w:val="003F4EC9"/>
    <w:rsid w:val="0043290F"/>
    <w:rsid w:val="004523B0"/>
    <w:rsid w:val="004554F1"/>
    <w:rsid w:val="004572B1"/>
    <w:rsid w:val="00464E9E"/>
    <w:rsid w:val="004B189B"/>
    <w:rsid w:val="004D45BD"/>
    <w:rsid w:val="004E0C74"/>
    <w:rsid w:val="004F6716"/>
    <w:rsid w:val="00545BE2"/>
    <w:rsid w:val="00564131"/>
    <w:rsid w:val="0058051E"/>
    <w:rsid w:val="005C6893"/>
    <w:rsid w:val="005E0BD4"/>
    <w:rsid w:val="0060731E"/>
    <w:rsid w:val="006936AA"/>
    <w:rsid w:val="006B746E"/>
    <w:rsid w:val="006E0FA3"/>
    <w:rsid w:val="00702E04"/>
    <w:rsid w:val="0071230B"/>
    <w:rsid w:val="00725052"/>
    <w:rsid w:val="00750086"/>
    <w:rsid w:val="00784837"/>
    <w:rsid w:val="007B4A7F"/>
    <w:rsid w:val="007F7246"/>
    <w:rsid w:val="008029C5"/>
    <w:rsid w:val="00841401"/>
    <w:rsid w:val="00880D77"/>
    <w:rsid w:val="00884741"/>
    <w:rsid w:val="008858D5"/>
    <w:rsid w:val="008C509D"/>
    <w:rsid w:val="008E2B08"/>
    <w:rsid w:val="008F2C41"/>
    <w:rsid w:val="008F7D9C"/>
    <w:rsid w:val="0090136B"/>
    <w:rsid w:val="009017DC"/>
    <w:rsid w:val="00911354"/>
    <w:rsid w:val="00935DA7"/>
    <w:rsid w:val="00946C2C"/>
    <w:rsid w:val="00973A95"/>
    <w:rsid w:val="00977EE0"/>
    <w:rsid w:val="009C6B87"/>
    <w:rsid w:val="009D2469"/>
    <w:rsid w:val="009E5391"/>
    <w:rsid w:val="009F06D1"/>
    <w:rsid w:val="00A54CD8"/>
    <w:rsid w:val="00A61A8F"/>
    <w:rsid w:val="00A8393C"/>
    <w:rsid w:val="00AB5E62"/>
    <w:rsid w:val="00AE48EC"/>
    <w:rsid w:val="00AE5038"/>
    <w:rsid w:val="00AE5750"/>
    <w:rsid w:val="00AF5301"/>
    <w:rsid w:val="00B20063"/>
    <w:rsid w:val="00B20B84"/>
    <w:rsid w:val="00B527C4"/>
    <w:rsid w:val="00BD19CE"/>
    <w:rsid w:val="00BE202B"/>
    <w:rsid w:val="00C46CFA"/>
    <w:rsid w:val="00CA358B"/>
    <w:rsid w:val="00CB1663"/>
    <w:rsid w:val="00CB6527"/>
    <w:rsid w:val="00CE5B37"/>
    <w:rsid w:val="00D063B9"/>
    <w:rsid w:val="00D33038"/>
    <w:rsid w:val="00D46C47"/>
    <w:rsid w:val="00D47251"/>
    <w:rsid w:val="00D5729C"/>
    <w:rsid w:val="00D6321F"/>
    <w:rsid w:val="00D73525"/>
    <w:rsid w:val="00D77F17"/>
    <w:rsid w:val="00DF315B"/>
    <w:rsid w:val="00E34430"/>
    <w:rsid w:val="00E57BAB"/>
    <w:rsid w:val="00EB218A"/>
    <w:rsid w:val="00EC4661"/>
    <w:rsid w:val="00ED2DDE"/>
    <w:rsid w:val="00EF164B"/>
    <w:rsid w:val="00EF358B"/>
    <w:rsid w:val="00F1009D"/>
    <w:rsid w:val="00F274FA"/>
    <w:rsid w:val="00F60B2A"/>
    <w:rsid w:val="00F734FC"/>
    <w:rsid w:val="00F80250"/>
    <w:rsid w:val="00F80EED"/>
    <w:rsid w:val="00F812DC"/>
    <w:rsid w:val="00F83F1A"/>
    <w:rsid w:val="00F9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6936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4</cp:revision>
  <dcterms:created xsi:type="dcterms:W3CDTF">2012-11-04T01:26:00Z</dcterms:created>
  <dcterms:modified xsi:type="dcterms:W3CDTF">2012-11-04T01:28:00Z</dcterms:modified>
</cp:coreProperties>
</file>